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C3" w:rsidRPr="006119C3" w:rsidRDefault="006119C3" w:rsidP="006119C3">
      <w:pPr>
        <w:jc w:val="center"/>
        <w:rPr>
          <w:rFonts w:ascii="Times New Roman" w:hAnsi="Times New Roman" w:cs="Times New Roman"/>
          <w:b/>
          <w:sz w:val="24"/>
          <w:szCs w:val="24"/>
        </w:rPr>
      </w:pPr>
      <w:bookmarkStart w:id="0" w:name="_GoBack"/>
      <w:bookmarkEnd w:id="0"/>
      <w:r w:rsidRPr="006119C3">
        <w:rPr>
          <w:rFonts w:ascii="Times New Roman" w:hAnsi="Times New Roman" w:cs="Times New Roman"/>
          <w:b/>
          <w:sz w:val="24"/>
          <w:szCs w:val="24"/>
        </w:rPr>
        <w:t>MINISTRY OF ECONOMY OF UKRAINE</w:t>
      </w:r>
    </w:p>
    <w:p w:rsidR="006119C3" w:rsidRPr="006119C3" w:rsidRDefault="006119C3" w:rsidP="006119C3">
      <w:pPr>
        <w:spacing w:after="0" w:line="240" w:lineRule="auto"/>
        <w:jc w:val="center"/>
        <w:rPr>
          <w:rFonts w:ascii="Times New Roman" w:hAnsi="Times New Roman" w:cs="Times New Roman"/>
          <w:sz w:val="20"/>
          <w:szCs w:val="20"/>
        </w:rPr>
      </w:pPr>
      <w:r w:rsidRPr="006119C3">
        <w:rPr>
          <w:rFonts w:ascii="Times New Roman" w:hAnsi="Times New Roman" w:cs="Times New Roman"/>
          <w:sz w:val="20"/>
          <w:szCs w:val="20"/>
        </w:rPr>
        <w:t xml:space="preserve">M. </w:t>
      </w:r>
      <w:proofErr w:type="spellStart"/>
      <w:r w:rsidRPr="006119C3">
        <w:rPr>
          <w:rFonts w:ascii="Times New Roman" w:hAnsi="Times New Roman" w:cs="Times New Roman"/>
          <w:sz w:val="20"/>
          <w:szCs w:val="20"/>
        </w:rPr>
        <w:t>Hrushevskoho</w:t>
      </w:r>
      <w:proofErr w:type="spellEnd"/>
      <w:r w:rsidRPr="006119C3">
        <w:rPr>
          <w:rFonts w:ascii="Times New Roman" w:hAnsi="Times New Roman" w:cs="Times New Roman"/>
          <w:sz w:val="20"/>
          <w:szCs w:val="20"/>
        </w:rPr>
        <w:t xml:space="preserve"> str., 12/2, Kyiv, 01008 Tel.+38 044 200-47-53, fax +38 044 253-63-71</w:t>
      </w:r>
    </w:p>
    <w:p w:rsidR="006119C3" w:rsidRPr="006119C3" w:rsidRDefault="006119C3" w:rsidP="006119C3">
      <w:pPr>
        <w:spacing w:after="0" w:line="240" w:lineRule="auto"/>
        <w:jc w:val="center"/>
        <w:rPr>
          <w:rFonts w:ascii="Times New Roman" w:hAnsi="Times New Roman" w:cs="Times New Roman"/>
          <w:sz w:val="20"/>
          <w:szCs w:val="20"/>
        </w:rPr>
      </w:pPr>
      <w:r w:rsidRPr="006119C3">
        <w:rPr>
          <w:rFonts w:ascii="Times New Roman" w:hAnsi="Times New Roman" w:cs="Times New Roman"/>
          <w:sz w:val="20"/>
          <w:szCs w:val="20"/>
        </w:rPr>
        <w:t>E-mail: meconomy@me.gov.ua</w:t>
      </w:r>
    </w:p>
    <w:p w:rsidR="00D91B35" w:rsidRDefault="00606686" w:rsidP="006119C3">
      <w:pPr>
        <w:spacing w:after="0" w:line="240" w:lineRule="auto"/>
        <w:jc w:val="center"/>
        <w:rPr>
          <w:rFonts w:ascii="Times New Roman" w:hAnsi="Times New Roman" w:cs="Times New Roman"/>
          <w:sz w:val="20"/>
          <w:szCs w:val="20"/>
        </w:rPr>
      </w:pPr>
      <w:hyperlink r:id="rId4" w:history="1">
        <w:r w:rsidR="006119C3" w:rsidRPr="00334157">
          <w:rPr>
            <w:rStyle w:val="Kpr"/>
            <w:rFonts w:ascii="Times New Roman" w:hAnsi="Times New Roman" w:cs="Times New Roman"/>
            <w:sz w:val="20"/>
            <w:szCs w:val="20"/>
          </w:rPr>
          <w:t>http://www.me.gov.ua</w:t>
        </w:r>
      </w:hyperlink>
    </w:p>
    <w:p w:rsidR="006119C3" w:rsidRDefault="006119C3" w:rsidP="006119C3">
      <w:pPr>
        <w:spacing w:after="0" w:line="240" w:lineRule="auto"/>
        <w:jc w:val="center"/>
        <w:rPr>
          <w:rFonts w:ascii="Times New Roman" w:hAnsi="Times New Roman" w:cs="Times New Roman"/>
          <w:sz w:val="20"/>
          <w:szCs w:val="20"/>
        </w:rPr>
      </w:pPr>
    </w:p>
    <w:p w:rsidR="006119C3" w:rsidRDefault="006119C3" w:rsidP="006119C3">
      <w:pPr>
        <w:spacing w:after="0" w:line="240" w:lineRule="auto"/>
        <w:jc w:val="center"/>
        <w:rPr>
          <w:rFonts w:ascii="Times New Roman" w:hAnsi="Times New Roman" w:cs="Times New Roman"/>
          <w:sz w:val="20"/>
          <w:szCs w:val="20"/>
        </w:rPr>
      </w:pPr>
    </w:p>
    <w:p w:rsidR="006119C3" w:rsidRPr="0037569A" w:rsidRDefault="006119C3" w:rsidP="006119C3">
      <w:pPr>
        <w:spacing w:after="0" w:line="240" w:lineRule="auto"/>
        <w:jc w:val="right"/>
        <w:rPr>
          <w:rFonts w:ascii="Times New Roman" w:hAnsi="Times New Roman" w:cs="Times New Roman"/>
          <w:b/>
          <w:sz w:val="24"/>
          <w:szCs w:val="24"/>
        </w:rPr>
      </w:pPr>
      <w:r w:rsidRPr="0037569A">
        <w:rPr>
          <w:rFonts w:ascii="Times New Roman" w:hAnsi="Times New Roman" w:cs="Times New Roman"/>
          <w:b/>
          <w:sz w:val="24"/>
          <w:szCs w:val="24"/>
        </w:rPr>
        <w:t>Enterprises and institutions (by list)</w:t>
      </w:r>
    </w:p>
    <w:p w:rsidR="006119C3" w:rsidRPr="0037569A" w:rsidRDefault="006119C3" w:rsidP="006119C3">
      <w:pPr>
        <w:spacing w:after="0" w:line="240" w:lineRule="auto"/>
        <w:jc w:val="right"/>
        <w:rPr>
          <w:rFonts w:ascii="Times New Roman" w:hAnsi="Times New Roman" w:cs="Times New Roman"/>
          <w:b/>
          <w:sz w:val="24"/>
          <w:szCs w:val="24"/>
        </w:rPr>
      </w:pPr>
    </w:p>
    <w:p w:rsidR="006119C3" w:rsidRPr="0037569A" w:rsidRDefault="006119C3" w:rsidP="006119C3">
      <w:pPr>
        <w:spacing w:after="0" w:line="240" w:lineRule="auto"/>
        <w:rPr>
          <w:rFonts w:ascii="Times New Roman" w:hAnsi="Times New Roman" w:cs="Times New Roman"/>
          <w:i/>
          <w:sz w:val="24"/>
          <w:szCs w:val="24"/>
        </w:rPr>
      </w:pPr>
      <w:r w:rsidRPr="0037569A">
        <w:rPr>
          <w:rFonts w:ascii="Times New Roman" w:hAnsi="Times New Roman" w:cs="Times New Roman"/>
          <w:i/>
          <w:sz w:val="24"/>
          <w:szCs w:val="24"/>
        </w:rPr>
        <w:t>Regarding the list of interested parties,</w:t>
      </w:r>
    </w:p>
    <w:p w:rsidR="006119C3" w:rsidRPr="0037569A" w:rsidRDefault="006119C3" w:rsidP="006119C3">
      <w:pPr>
        <w:spacing w:after="0" w:line="240" w:lineRule="auto"/>
        <w:rPr>
          <w:rFonts w:ascii="Times New Roman" w:hAnsi="Times New Roman" w:cs="Times New Roman"/>
          <w:i/>
          <w:sz w:val="24"/>
          <w:szCs w:val="24"/>
        </w:rPr>
      </w:pPr>
      <w:r w:rsidRPr="0037569A">
        <w:rPr>
          <w:rFonts w:ascii="Times New Roman" w:hAnsi="Times New Roman" w:cs="Times New Roman"/>
          <w:i/>
          <w:sz w:val="24"/>
          <w:szCs w:val="24"/>
        </w:rPr>
        <w:t>their rights and obligations</w:t>
      </w:r>
    </w:p>
    <w:p w:rsidR="006119C3" w:rsidRPr="0037569A" w:rsidRDefault="006119C3" w:rsidP="006119C3">
      <w:pPr>
        <w:spacing w:after="0" w:line="240" w:lineRule="auto"/>
        <w:rPr>
          <w:rFonts w:ascii="Times New Roman" w:hAnsi="Times New Roman" w:cs="Times New Roman"/>
          <w:i/>
          <w:sz w:val="24"/>
          <w:szCs w:val="24"/>
        </w:rPr>
      </w:pPr>
    </w:p>
    <w:p w:rsidR="006119C3" w:rsidRPr="0037569A" w:rsidRDefault="006119C3" w:rsidP="006119C3">
      <w:pPr>
        <w:spacing w:after="0" w:line="240" w:lineRule="auto"/>
        <w:rPr>
          <w:rFonts w:ascii="Times New Roman" w:hAnsi="Times New Roman" w:cs="Times New Roman"/>
          <w:i/>
          <w:sz w:val="24"/>
          <w:szCs w:val="24"/>
        </w:rPr>
      </w:pPr>
    </w:p>
    <w:p w:rsidR="0037569A" w:rsidRPr="0037569A" w:rsidRDefault="0037569A" w:rsidP="0037569A">
      <w:pPr>
        <w:spacing w:after="0" w:line="240" w:lineRule="auto"/>
        <w:ind w:firstLine="720"/>
        <w:jc w:val="both"/>
        <w:rPr>
          <w:rFonts w:ascii="Times New Roman" w:hAnsi="Times New Roman" w:cs="Times New Roman"/>
          <w:sz w:val="24"/>
          <w:szCs w:val="24"/>
        </w:rPr>
      </w:pPr>
      <w:r w:rsidRPr="0037569A">
        <w:rPr>
          <w:rFonts w:ascii="Times New Roman" w:hAnsi="Times New Roman" w:cs="Times New Roman"/>
          <w:sz w:val="24"/>
          <w:szCs w:val="24"/>
        </w:rPr>
        <w:t xml:space="preserve">The Department of Foreign Economic Activity and Trade Protection of the Ministry of Economy, as part of an anti-dumping investigation into the import of radiators for heating from the Republic of </w:t>
      </w:r>
      <w:proofErr w:type="spellStart"/>
      <w:r w:rsidR="00C03F34">
        <w:rPr>
          <w:rFonts w:ascii="Times New Roman" w:hAnsi="Times New Roman" w:cs="Times New Roman"/>
          <w:sz w:val="24"/>
          <w:szCs w:val="24"/>
        </w:rPr>
        <w:t>Türkiye</w:t>
      </w:r>
      <w:proofErr w:type="spellEnd"/>
      <w:r w:rsidRPr="0037569A">
        <w:rPr>
          <w:rFonts w:ascii="Times New Roman" w:hAnsi="Times New Roman" w:cs="Times New Roman"/>
          <w:sz w:val="24"/>
          <w:szCs w:val="24"/>
        </w:rPr>
        <w:t xml:space="preserve"> and the People's Republic of China (hereinafter referred to as the investigation) into Ukraine, reports the following.</w:t>
      </w:r>
    </w:p>
    <w:p w:rsidR="0037569A" w:rsidRPr="0037569A" w:rsidRDefault="0037569A" w:rsidP="0037569A">
      <w:pPr>
        <w:spacing w:after="0" w:line="240" w:lineRule="auto"/>
        <w:jc w:val="both"/>
        <w:rPr>
          <w:rFonts w:ascii="Times New Roman" w:hAnsi="Times New Roman" w:cs="Times New Roman"/>
          <w:sz w:val="24"/>
          <w:szCs w:val="24"/>
        </w:rPr>
      </w:pPr>
    </w:p>
    <w:p w:rsidR="0037569A" w:rsidRPr="0037569A" w:rsidRDefault="0037569A" w:rsidP="0037569A">
      <w:pPr>
        <w:spacing w:after="0" w:line="240" w:lineRule="auto"/>
        <w:ind w:firstLine="720"/>
        <w:jc w:val="both"/>
        <w:rPr>
          <w:rFonts w:ascii="Times New Roman" w:hAnsi="Times New Roman" w:cs="Times New Roman"/>
          <w:sz w:val="24"/>
          <w:szCs w:val="24"/>
        </w:rPr>
      </w:pPr>
      <w:r w:rsidRPr="0037569A">
        <w:rPr>
          <w:rFonts w:ascii="Times New Roman" w:hAnsi="Times New Roman" w:cs="Times New Roman"/>
          <w:sz w:val="24"/>
          <w:szCs w:val="24"/>
        </w:rPr>
        <w:t>The investigation is conducted in accordance with the Agreement on the Application of Article VI of the General Agreement on Tariffs and Trade of 1994 and the Law of Ukraine "On the Protection of National Product Producers from Dumping Imports" (</w:t>
      </w:r>
      <w:r w:rsidRPr="00903996">
        <w:rPr>
          <w:rFonts w:ascii="Times New Roman" w:hAnsi="Times New Roman" w:cs="Times New Roman"/>
          <w:i/>
          <w:sz w:val="24"/>
          <w:szCs w:val="24"/>
        </w:rPr>
        <w:t>hereinafter - the Law</w:t>
      </w:r>
      <w:r w:rsidRPr="0037569A">
        <w:rPr>
          <w:rFonts w:ascii="Times New Roman" w:hAnsi="Times New Roman" w:cs="Times New Roman"/>
          <w:sz w:val="24"/>
          <w:szCs w:val="24"/>
        </w:rPr>
        <w:t>).</w:t>
      </w:r>
    </w:p>
    <w:p w:rsidR="0037569A" w:rsidRPr="0037569A" w:rsidRDefault="0037569A" w:rsidP="0037569A">
      <w:pPr>
        <w:spacing w:after="0" w:line="240" w:lineRule="auto"/>
        <w:jc w:val="both"/>
        <w:rPr>
          <w:rFonts w:ascii="Times New Roman" w:hAnsi="Times New Roman" w:cs="Times New Roman"/>
          <w:sz w:val="24"/>
          <w:szCs w:val="24"/>
        </w:rPr>
      </w:pPr>
    </w:p>
    <w:p w:rsidR="0037569A" w:rsidRPr="0037569A" w:rsidRDefault="0037569A" w:rsidP="0037569A">
      <w:pPr>
        <w:spacing w:after="0" w:line="240" w:lineRule="auto"/>
        <w:ind w:firstLine="720"/>
        <w:jc w:val="both"/>
        <w:rPr>
          <w:rFonts w:ascii="Times New Roman" w:hAnsi="Times New Roman" w:cs="Times New Roman"/>
          <w:sz w:val="24"/>
          <w:szCs w:val="24"/>
        </w:rPr>
      </w:pPr>
      <w:r w:rsidRPr="0037569A">
        <w:rPr>
          <w:rFonts w:ascii="Times New Roman" w:hAnsi="Times New Roman" w:cs="Times New Roman"/>
          <w:sz w:val="24"/>
          <w:szCs w:val="24"/>
        </w:rPr>
        <w:t>In order to ensure compliance with the relevant provisions of the law during the investigation, we provide a list of enterprises, organizations and competent authorities of the exporting countries registered by the interested parties of the investigation, as well as information on the main rights and obligations of the interested parties (attached).</w:t>
      </w:r>
    </w:p>
    <w:p w:rsidR="0037569A" w:rsidRPr="0037569A" w:rsidRDefault="0037569A" w:rsidP="0037569A">
      <w:pPr>
        <w:spacing w:after="0" w:line="240" w:lineRule="auto"/>
        <w:jc w:val="both"/>
        <w:rPr>
          <w:rFonts w:ascii="Times New Roman" w:hAnsi="Times New Roman" w:cs="Times New Roman"/>
          <w:sz w:val="24"/>
          <w:szCs w:val="24"/>
        </w:rPr>
      </w:pPr>
    </w:p>
    <w:p w:rsidR="006119C3" w:rsidRDefault="0037569A" w:rsidP="0037569A">
      <w:pPr>
        <w:spacing w:after="0" w:line="240" w:lineRule="auto"/>
        <w:ind w:firstLine="720"/>
        <w:jc w:val="both"/>
        <w:rPr>
          <w:rFonts w:ascii="Times New Roman" w:hAnsi="Times New Roman" w:cs="Times New Roman"/>
          <w:sz w:val="24"/>
          <w:szCs w:val="24"/>
        </w:rPr>
      </w:pPr>
      <w:r w:rsidRPr="0037569A">
        <w:rPr>
          <w:rFonts w:ascii="Times New Roman" w:hAnsi="Times New Roman" w:cs="Times New Roman"/>
          <w:sz w:val="24"/>
          <w:szCs w:val="24"/>
        </w:rPr>
        <w:t>At the same time, we inform you that for the purpose of quick access and familiarization of interested parties with non-confidential materials of the c</w:t>
      </w:r>
      <w:r w:rsidR="007B19DC">
        <w:rPr>
          <w:rFonts w:ascii="Times New Roman" w:hAnsi="Times New Roman" w:cs="Times New Roman"/>
          <w:sz w:val="24"/>
          <w:szCs w:val="24"/>
        </w:rPr>
        <w:t>ase, a folder "</w:t>
      </w:r>
      <w:r w:rsidR="007B19DC">
        <w:rPr>
          <w:rFonts w:ascii="Times New Roman" w:hAnsi="Times New Roman" w:cs="Times New Roman"/>
          <w:sz w:val="24"/>
          <w:szCs w:val="24"/>
          <w:lang w:val="uk-UA"/>
        </w:rPr>
        <w:t>АД</w:t>
      </w:r>
      <w:r w:rsidR="007B19DC">
        <w:rPr>
          <w:rFonts w:ascii="Times New Roman" w:hAnsi="Times New Roman" w:cs="Times New Roman"/>
          <w:sz w:val="24"/>
          <w:szCs w:val="24"/>
        </w:rPr>
        <w:t xml:space="preserve"> </w:t>
      </w:r>
      <w:r w:rsidR="007B19DC">
        <w:rPr>
          <w:rFonts w:ascii="Times New Roman" w:hAnsi="Times New Roman" w:cs="Times New Roman"/>
          <w:sz w:val="24"/>
          <w:szCs w:val="24"/>
          <w:lang w:val="uk-UA"/>
        </w:rPr>
        <w:t>Радіатори</w:t>
      </w:r>
      <w:r w:rsidRPr="0037569A">
        <w:rPr>
          <w:rFonts w:ascii="Times New Roman" w:hAnsi="Times New Roman" w:cs="Times New Roman"/>
          <w:sz w:val="24"/>
          <w:szCs w:val="24"/>
        </w:rPr>
        <w:t>" has been created on the cloud storage (Google Drive), which is available at the following link</w:t>
      </w:r>
      <w:r w:rsidR="007B19DC">
        <w:rPr>
          <w:rFonts w:ascii="Times New Roman" w:hAnsi="Times New Roman" w:cs="Times New Roman"/>
          <w:sz w:val="24"/>
          <w:szCs w:val="24"/>
        </w:rPr>
        <w:t>: http://surl.li/tpzzj. The "1_</w:t>
      </w:r>
      <w:r w:rsidR="007B19DC">
        <w:rPr>
          <w:rFonts w:ascii="Times New Roman" w:hAnsi="Times New Roman" w:cs="Times New Roman"/>
          <w:sz w:val="24"/>
          <w:szCs w:val="24"/>
          <w:lang w:val="uk-UA"/>
        </w:rPr>
        <w:t>Скарга</w:t>
      </w:r>
      <w:r w:rsidRPr="0037569A">
        <w:rPr>
          <w:rFonts w:ascii="Times New Roman" w:hAnsi="Times New Roman" w:cs="Times New Roman"/>
          <w:sz w:val="24"/>
          <w:szCs w:val="24"/>
        </w:rPr>
        <w:t>" folder contains the non-confidential version of the complaint about the violation and investigation.</w:t>
      </w:r>
    </w:p>
    <w:p w:rsidR="00352DC5" w:rsidRDefault="00352DC5" w:rsidP="0037569A">
      <w:pPr>
        <w:spacing w:after="0" w:line="240" w:lineRule="auto"/>
        <w:ind w:firstLine="720"/>
        <w:jc w:val="both"/>
        <w:rPr>
          <w:rFonts w:ascii="Times New Roman" w:hAnsi="Times New Roman" w:cs="Times New Roman"/>
          <w:sz w:val="24"/>
          <w:szCs w:val="24"/>
        </w:rPr>
      </w:pPr>
    </w:p>
    <w:p w:rsidR="00352DC5" w:rsidRPr="00352DC5" w:rsidRDefault="00352DC5" w:rsidP="00352DC5">
      <w:pPr>
        <w:spacing w:after="0" w:line="240" w:lineRule="auto"/>
        <w:ind w:firstLine="720"/>
        <w:jc w:val="both"/>
        <w:rPr>
          <w:rFonts w:ascii="Times New Roman" w:hAnsi="Times New Roman" w:cs="Times New Roman"/>
          <w:sz w:val="24"/>
          <w:szCs w:val="24"/>
        </w:rPr>
      </w:pPr>
      <w:r w:rsidRPr="00352DC5">
        <w:rPr>
          <w:rFonts w:ascii="Times New Roman" w:hAnsi="Times New Roman" w:cs="Times New Roman"/>
          <w:sz w:val="24"/>
          <w:szCs w:val="24"/>
        </w:rPr>
        <w:t>During the investigation, the information in the repository will be periodically updated.</w:t>
      </w:r>
    </w:p>
    <w:p w:rsidR="00352DC5" w:rsidRPr="00352DC5" w:rsidRDefault="00352DC5" w:rsidP="00352DC5">
      <w:pPr>
        <w:spacing w:after="0" w:line="240" w:lineRule="auto"/>
        <w:ind w:firstLine="720"/>
        <w:jc w:val="both"/>
        <w:rPr>
          <w:rFonts w:ascii="Times New Roman" w:hAnsi="Times New Roman" w:cs="Times New Roman"/>
          <w:sz w:val="24"/>
          <w:szCs w:val="24"/>
        </w:rPr>
      </w:pPr>
    </w:p>
    <w:p w:rsidR="00352DC5" w:rsidRPr="00352DC5" w:rsidRDefault="00352DC5" w:rsidP="00352DC5">
      <w:pPr>
        <w:spacing w:after="0" w:line="240" w:lineRule="auto"/>
        <w:ind w:firstLine="720"/>
        <w:jc w:val="both"/>
        <w:rPr>
          <w:rFonts w:ascii="Times New Roman" w:hAnsi="Times New Roman" w:cs="Times New Roman"/>
          <w:sz w:val="24"/>
          <w:szCs w:val="24"/>
        </w:rPr>
      </w:pPr>
      <w:r w:rsidRPr="00352DC5">
        <w:rPr>
          <w:rFonts w:ascii="Times New Roman" w:hAnsi="Times New Roman" w:cs="Times New Roman"/>
          <w:sz w:val="24"/>
          <w:szCs w:val="24"/>
        </w:rPr>
        <w:t>If the interested party intends to appoint another person (legal representative) to act on its behalf as part of the investigation, such party must ensure that the appropriate power of attorney is properly executed and sent to the Ministry of Economy.</w:t>
      </w:r>
    </w:p>
    <w:p w:rsidR="00352DC5" w:rsidRPr="00352DC5" w:rsidRDefault="00352DC5" w:rsidP="00352DC5">
      <w:pPr>
        <w:spacing w:after="0" w:line="240" w:lineRule="auto"/>
        <w:ind w:firstLine="720"/>
        <w:jc w:val="both"/>
        <w:rPr>
          <w:rFonts w:ascii="Times New Roman" w:hAnsi="Times New Roman" w:cs="Times New Roman"/>
          <w:sz w:val="24"/>
          <w:szCs w:val="24"/>
        </w:rPr>
      </w:pPr>
    </w:p>
    <w:p w:rsidR="00352DC5" w:rsidRPr="00352DC5" w:rsidRDefault="00352DC5" w:rsidP="00352DC5">
      <w:pPr>
        <w:spacing w:after="0" w:line="240" w:lineRule="auto"/>
        <w:ind w:firstLine="720"/>
        <w:jc w:val="both"/>
        <w:rPr>
          <w:rFonts w:ascii="Times New Roman" w:hAnsi="Times New Roman" w:cs="Times New Roman"/>
          <w:sz w:val="24"/>
          <w:szCs w:val="24"/>
        </w:rPr>
      </w:pPr>
      <w:r w:rsidRPr="00352DC5">
        <w:rPr>
          <w:rFonts w:ascii="Times New Roman" w:hAnsi="Times New Roman" w:cs="Times New Roman"/>
          <w:sz w:val="24"/>
          <w:szCs w:val="24"/>
        </w:rPr>
        <w:t>We recommend sending confidential information as part of the investigation to the e-mail address of the Ministry of Economy (meconomy@me.gov.ua) and employees of the Ministry of Economy responsible for the investigation (kolesnikov@me.gov.ua, oslyniavuk@me.gov.ua). Non-confidential versions of confidentially provided information must be sent to all other interested parties of the investigation in addition to the above addresses.</w:t>
      </w:r>
    </w:p>
    <w:p w:rsidR="00352DC5" w:rsidRPr="00352DC5" w:rsidRDefault="00352DC5" w:rsidP="00352DC5">
      <w:pPr>
        <w:spacing w:after="0" w:line="240" w:lineRule="auto"/>
        <w:ind w:firstLine="720"/>
        <w:jc w:val="both"/>
        <w:rPr>
          <w:rFonts w:ascii="Times New Roman" w:hAnsi="Times New Roman" w:cs="Times New Roman"/>
          <w:sz w:val="24"/>
          <w:szCs w:val="24"/>
        </w:rPr>
      </w:pPr>
    </w:p>
    <w:p w:rsidR="00352DC5" w:rsidRPr="00352DC5" w:rsidRDefault="00352DC5" w:rsidP="00352DC5">
      <w:pPr>
        <w:spacing w:after="0" w:line="240" w:lineRule="auto"/>
        <w:ind w:firstLine="720"/>
        <w:jc w:val="both"/>
        <w:rPr>
          <w:rFonts w:ascii="Times New Roman" w:hAnsi="Times New Roman" w:cs="Times New Roman"/>
          <w:sz w:val="24"/>
          <w:szCs w:val="24"/>
        </w:rPr>
      </w:pPr>
      <w:r w:rsidRPr="00352DC5">
        <w:rPr>
          <w:rFonts w:ascii="Times New Roman" w:hAnsi="Times New Roman" w:cs="Times New Roman"/>
          <w:sz w:val="24"/>
          <w:szCs w:val="24"/>
        </w:rPr>
        <w:t>In addition, in view of the presence of varieties of the product that is the object of the investigation, and in order to ensure a fair comparison of product prices, the issue of conducting a study in terms of product control numbers (PCNs) combined according to the main criteria that have the greatest influence on the formation of their cost price and/or the belonging of the product to a certain category.</w:t>
      </w:r>
    </w:p>
    <w:p w:rsidR="00352DC5" w:rsidRPr="00352DC5" w:rsidRDefault="00352DC5" w:rsidP="00352DC5">
      <w:pPr>
        <w:spacing w:after="0" w:line="240" w:lineRule="auto"/>
        <w:ind w:firstLine="720"/>
        <w:jc w:val="both"/>
        <w:rPr>
          <w:rFonts w:ascii="Times New Roman" w:hAnsi="Times New Roman" w:cs="Times New Roman"/>
          <w:sz w:val="24"/>
          <w:szCs w:val="24"/>
        </w:rPr>
      </w:pPr>
    </w:p>
    <w:p w:rsidR="00352DC5" w:rsidRPr="00352DC5" w:rsidRDefault="00352DC5" w:rsidP="00352DC5">
      <w:pPr>
        <w:spacing w:after="0" w:line="240" w:lineRule="auto"/>
        <w:ind w:firstLine="720"/>
        <w:jc w:val="both"/>
        <w:rPr>
          <w:rFonts w:ascii="Times New Roman" w:hAnsi="Times New Roman" w:cs="Times New Roman"/>
          <w:sz w:val="24"/>
          <w:szCs w:val="24"/>
        </w:rPr>
      </w:pPr>
      <w:r w:rsidRPr="00352DC5">
        <w:rPr>
          <w:rFonts w:ascii="Times New Roman" w:hAnsi="Times New Roman" w:cs="Times New Roman"/>
          <w:sz w:val="24"/>
          <w:szCs w:val="24"/>
        </w:rPr>
        <w:t>The legal representative of SUN TECH RAY LLC and UTERM UKRAINE LLC submitted proposals regarding the method of generating product control numbers (PCN) as part of the investigation (attached).</w:t>
      </w:r>
    </w:p>
    <w:p w:rsidR="00352DC5" w:rsidRPr="00352DC5" w:rsidRDefault="00352DC5" w:rsidP="00352DC5">
      <w:pPr>
        <w:spacing w:after="0" w:line="240" w:lineRule="auto"/>
        <w:ind w:firstLine="720"/>
        <w:jc w:val="both"/>
        <w:rPr>
          <w:rFonts w:ascii="Times New Roman" w:hAnsi="Times New Roman" w:cs="Times New Roman"/>
          <w:sz w:val="24"/>
          <w:szCs w:val="24"/>
        </w:rPr>
      </w:pPr>
    </w:p>
    <w:p w:rsidR="00352DC5" w:rsidRPr="00352DC5" w:rsidRDefault="00352DC5" w:rsidP="00352DC5">
      <w:pPr>
        <w:spacing w:after="0" w:line="240" w:lineRule="auto"/>
        <w:ind w:firstLine="720"/>
        <w:jc w:val="both"/>
        <w:rPr>
          <w:rFonts w:ascii="Times New Roman" w:hAnsi="Times New Roman" w:cs="Times New Roman"/>
          <w:sz w:val="24"/>
          <w:szCs w:val="24"/>
        </w:rPr>
      </w:pPr>
      <w:r w:rsidRPr="00352DC5">
        <w:rPr>
          <w:rFonts w:ascii="Times New Roman" w:hAnsi="Times New Roman" w:cs="Times New Roman"/>
          <w:sz w:val="24"/>
          <w:szCs w:val="24"/>
        </w:rPr>
        <w:t>Please note that as part of the investigation, information will be requested in terms of product control numbers (PCNs), including production, post-operational sales, unit cost, etc.</w:t>
      </w:r>
    </w:p>
    <w:p w:rsidR="00352DC5" w:rsidRPr="00352DC5" w:rsidRDefault="00352DC5" w:rsidP="00352DC5">
      <w:pPr>
        <w:spacing w:after="0" w:line="240" w:lineRule="auto"/>
        <w:ind w:firstLine="720"/>
        <w:jc w:val="both"/>
        <w:rPr>
          <w:rFonts w:ascii="Times New Roman" w:hAnsi="Times New Roman" w:cs="Times New Roman"/>
          <w:sz w:val="24"/>
          <w:szCs w:val="24"/>
        </w:rPr>
      </w:pPr>
    </w:p>
    <w:p w:rsidR="00352DC5" w:rsidRDefault="00352DC5" w:rsidP="00352DC5">
      <w:pPr>
        <w:spacing w:after="0" w:line="240" w:lineRule="auto"/>
        <w:ind w:firstLine="720"/>
        <w:jc w:val="both"/>
        <w:rPr>
          <w:rFonts w:ascii="Times New Roman" w:hAnsi="Times New Roman" w:cs="Times New Roman"/>
          <w:sz w:val="24"/>
          <w:szCs w:val="24"/>
        </w:rPr>
      </w:pPr>
      <w:r w:rsidRPr="00352DC5">
        <w:rPr>
          <w:rFonts w:ascii="Times New Roman" w:hAnsi="Times New Roman" w:cs="Times New Roman"/>
          <w:sz w:val="24"/>
          <w:szCs w:val="24"/>
        </w:rPr>
        <w:t>Also, in view of the significant number of exporters who have registered as interested parties in the framework of the investigation, in accordance with Articles 9 and 30 of the Law, the investigation of the existence of facts of dumping imports will be limited to foreign producers/exporters with the largest volumes of export deliveries of radiators for heating, which can be investigated within the time limits, defined by the Law.</w:t>
      </w:r>
    </w:p>
    <w:p w:rsidR="00352DC5" w:rsidRDefault="00352DC5" w:rsidP="00352DC5">
      <w:pPr>
        <w:spacing w:after="0" w:line="240" w:lineRule="auto"/>
        <w:ind w:firstLine="720"/>
        <w:jc w:val="both"/>
        <w:rPr>
          <w:rFonts w:ascii="Times New Roman" w:hAnsi="Times New Roman" w:cs="Times New Roman"/>
          <w:sz w:val="24"/>
          <w:szCs w:val="24"/>
        </w:rPr>
      </w:pPr>
    </w:p>
    <w:p w:rsidR="006316E3" w:rsidRPr="006316E3" w:rsidRDefault="006316E3" w:rsidP="006316E3">
      <w:pPr>
        <w:spacing w:after="0" w:line="240" w:lineRule="auto"/>
        <w:ind w:firstLine="720"/>
        <w:jc w:val="both"/>
        <w:rPr>
          <w:rFonts w:ascii="Times New Roman" w:hAnsi="Times New Roman" w:cs="Times New Roman"/>
          <w:sz w:val="24"/>
          <w:szCs w:val="24"/>
        </w:rPr>
      </w:pPr>
      <w:r w:rsidRPr="006316E3">
        <w:rPr>
          <w:rFonts w:ascii="Times New Roman" w:hAnsi="Times New Roman" w:cs="Times New Roman"/>
          <w:sz w:val="24"/>
          <w:szCs w:val="24"/>
        </w:rPr>
        <w:t>According to the results of the analysis of the available information of the State Customs Service of Ukraine regarding the volume of imports of radiators for heating into Ukraine during the period from the II quarter of 2023 to the I quarter of 2024, the study will be limited to the following foreign manufacturers:</w:t>
      </w:r>
    </w:p>
    <w:p w:rsidR="006316E3" w:rsidRPr="006316E3" w:rsidRDefault="006316E3" w:rsidP="006316E3">
      <w:pPr>
        <w:spacing w:after="0" w:line="240" w:lineRule="auto"/>
        <w:ind w:firstLine="720"/>
        <w:jc w:val="both"/>
        <w:rPr>
          <w:rFonts w:ascii="Times New Roman" w:hAnsi="Times New Roman" w:cs="Times New Roman"/>
          <w:sz w:val="24"/>
          <w:szCs w:val="24"/>
        </w:rPr>
      </w:pPr>
    </w:p>
    <w:p w:rsidR="006316E3" w:rsidRPr="006316E3" w:rsidRDefault="006316E3" w:rsidP="006316E3">
      <w:pPr>
        <w:spacing w:after="0" w:line="240" w:lineRule="auto"/>
        <w:ind w:firstLine="720"/>
        <w:jc w:val="both"/>
        <w:rPr>
          <w:rFonts w:ascii="Times New Roman" w:hAnsi="Times New Roman" w:cs="Times New Roman"/>
          <w:sz w:val="24"/>
          <w:szCs w:val="24"/>
        </w:rPr>
      </w:pPr>
      <w:proofErr w:type="spellStart"/>
      <w:r w:rsidRPr="006316E3">
        <w:rPr>
          <w:rFonts w:ascii="Times New Roman" w:hAnsi="Times New Roman" w:cs="Times New Roman"/>
          <w:sz w:val="24"/>
          <w:szCs w:val="24"/>
        </w:rPr>
        <w:t>Yongkang</w:t>
      </w:r>
      <w:proofErr w:type="spellEnd"/>
      <w:r w:rsidRPr="006316E3">
        <w:rPr>
          <w:rFonts w:ascii="Times New Roman" w:hAnsi="Times New Roman" w:cs="Times New Roman"/>
          <w:sz w:val="24"/>
          <w:szCs w:val="24"/>
        </w:rPr>
        <w:t xml:space="preserve"> </w:t>
      </w:r>
      <w:proofErr w:type="spellStart"/>
      <w:r w:rsidRPr="006316E3">
        <w:rPr>
          <w:rFonts w:ascii="Times New Roman" w:hAnsi="Times New Roman" w:cs="Times New Roman"/>
          <w:sz w:val="24"/>
          <w:szCs w:val="24"/>
        </w:rPr>
        <w:t>Huandi</w:t>
      </w:r>
      <w:proofErr w:type="spellEnd"/>
      <w:r w:rsidRPr="006316E3">
        <w:rPr>
          <w:rFonts w:ascii="Times New Roman" w:hAnsi="Times New Roman" w:cs="Times New Roman"/>
          <w:sz w:val="24"/>
          <w:szCs w:val="24"/>
        </w:rPr>
        <w:t xml:space="preserve"> Cookware Co., Ltd. (PRC); </w:t>
      </w:r>
    </w:p>
    <w:p w:rsidR="006316E3" w:rsidRPr="006316E3" w:rsidRDefault="006316E3" w:rsidP="006316E3">
      <w:pPr>
        <w:spacing w:after="0" w:line="240" w:lineRule="auto"/>
        <w:ind w:firstLine="720"/>
        <w:jc w:val="both"/>
        <w:rPr>
          <w:rFonts w:ascii="Times New Roman" w:hAnsi="Times New Roman" w:cs="Times New Roman"/>
          <w:sz w:val="24"/>
          <w:szCs w:val="24"/>
        </w:rPr>
      </w:pPr>
      <w:r w:rsidRPr="006316E3">
        <w:rPr>
          <w:rFonts w:ascii="Times New Roman" w:hAnsi="Times New Roman" w:cs="Times New Roman"/>
          <w:sz w:val="24"/>
          <w:szCs w:val="24"/>
        </w:rPr>
        <w:t xml:space="preserve">Zhejiang Wisdom </w:t>
      </w:r>
      <w:proofErr w:type="spellStart"/>
      <w:r w:rsidRPr="006316E3">
        <w:rPr>
          <w:rFonts w:ascii="Times New Roman" w:hAnsi="Times New Roman" w:cs="Times New Roman"/>
          <w:sz w:val="24"/>
          <w:szCs w:val="24"/>
        </w:rPr>
        <w:t>Industry&amp;Trade</w:t>
      </w:r>
      <w:proofErr w:type="spellEnd"/>
      <w:r w:rsidRPr="006316E3">
        <w:rPr>
          <w:rFonts w:ascii="Times New Roman" w:hAnsi="Times New Roman" w:cs="Times New Roman"/>
          <w:sz w:val="24"/>
          <w:szCs w:val="24"/>
        </w:rPr>
        <w:t xml:space="preserve"> Co., Ltd (PRC); </w:t>
      </w:r>
    </w:p>
    <w:p w:rsidR="006316E3" w:rsidRPr="006316E3" w:rsidRDefault="006316E3" w:rsidP="006316E3">
      <w:pPr>
        <w:spacing w:after="0" w:line="240" w:lineRule="auto"/>
        <w:ind w:firstLine="720"/>
        <w:jc w:val="both"/>
        <w:rPr>
          <w:rFonts w:ascii="Times New Roman" w:hAnsi="Times New Roman" w:cs="Times New Roman"/>
          <w:sz w:val="24"/>
          <w:szCs w:val="24"/>
        </w:rPr>
      </w:pPr>
      <w:r w:rsidRPr="006316E3">
        <w:rPr>
          <w:rFonts w:ascii="Times New Roman" w:hAnsi="Times New Roman" w:cs="Times New Roman"/>
          <w:sz w:val="24"/>
          <w:szCs w:val="24"/>
        </w:rPr>
        <w:t>SANICA ISI SANAYI A.S. (</w:t>
      </w:r>
      <w:proofErr w:type="spellStart"/>
      <w:r w:rsidR="00C03F34">
        <w:rPr>
          <w:rFonts w:ascii="Times New Roman" w:hAnsi="Times New Roman" w:cs="Times New Roman"/>
          <w:sz w:val="24"/>
          <w:szCs w:val="24"/>
        </w:rPr>
        <w:t>Türkiye</w:t>
      </w:r>
      <w:proofErr w:type="spellEnd"/>
      <w:r w:rsidRPr="006316E3">
        <w:rPr>
          <w:rFonts w:ascii="Times New Roman" w:hAnsi="Times New Roman" w:cs="Times New Roman"/>
          <w:sz w:val="24"/>
          <w:szCs w:val="24"/>
        </w:rPr>
        <w:t>);</w:t>
      </w:r>
    </w:p>
    <w:p w:rsidR="006316E3" w:rsidRPr="006316E3" w:rsidRDefault="006316E3" w:rsidP="006316E3">
      <w:pPr>
        <w:spacing w:after="0" w:line="240" w:lineRule="auto"/>
        <w:ind w:firstLine="720"/>
        <w:jc w:val="both"/>
        <w:rPr>
          <w:rFonts w:ascii="Times New Roman" w:hAnsi="Times New Roman" w:cs="Times New Roman"/>
          <w:sz w:val="24"/>
          <w:szCs w:val="24"/>
        </w:rPr>
      </w:pPr>
      <w:r w:rsidRPr="006316E3">
        <w:rPr>
          <w:rFonts w:ascii="Times New Roman" w:hAnsi="Times New Roman" w:cs="Times New Roman"/>
          <w:sz w:val="24"/>
          <w:szCs w:val="24"/>
        </w:rPr>
        <w:t xml:space="preserve">Elba </w:t>
      </w:r>
      <w:proofErr w:type="spellStart"/>
      <w:r w:rsidRPr="006316E3">
        <w:rPr>
          <w:rFonts w:ascii="Times New Roman" w:hAnsi="Times New Roman" w:cs="Times New Roman"/>
          <w:sz w:val="24"/>
          <w:szCs w:val="24"/>
        </w:rPr>
        <w:t>Basincli</w:t>
      </w:r>
      <w:proofErr w:type="spellEnd"/>
      <w:r w:rsidRPr="006316E3">
        <w:rPr>
          <w:rFonts w:ascii="Times New Roman" w:hAnsi="Times New Roman" w:cs="Times New Roman"/>
          <w:sz w:val="24"/>
          <w:szCs w:val="24"/>
        </w:rPr>
        <w:t xml:space="preserve"> </w:t>
      </w:r>
      <w:proofErr w:type="spellStart"/>
      <w:r w:rsidRPr="006316E3">
        <w:rPr>
          <w:rFonts w:ascii="Times New Roman" w:hAnsi="Times New Roman" w:cs="Times New Roman"/>
          <w:sz w:val="24"/>
          <w:szCs w:val="24"/>
        </w:rPr>
        <w:t>Dokum</w:t>
      </w:r>
      <w:proofErr w:type="spellEnd"/>
      <w:r w:rsidRPr="006316E3">
        <w:rPr>
          <w:rFonts w:ascii="Times New Roman" w:hAnsi="Times New Roman" w:cs="Times New Roman"/>
          <w:sz w:val="24"/>
          <w:szCs w:val="24"/>
        </w:rPr>
        <w:t xml:space="preserve"> San. A.S. (</w:t>
      </w:r>
      <w:proofErr w:type="spellStart"/>
      <w:r w:rsidR="00C03F34">
        <w:rPr>
          <w:rFonts w:ascii="Times New Roman" w:hAnsi="Times New Roman" w:cs="Times New Roman"/>
          <w:sz w:val="24"/>
          <w:szCs w:val="24"/>
        </w:rPr>
        <w:t>Türkiye</w:t>
      </w:r>
      <w:proofErr w:type="spellEnd"/>
      <w:r w:rsidRPr="006316E3">
        <w:rPr>
          <w:rFonts w:ascii="Times New Roman" w:hAnsi="Times New Roman" w:cs="Times New Roman"/>
          <w:sz w:val="24"/>
          <w:szCs w:val="24"/>
        </w:rPr>
        <w:t>).</w:t>
      </w:r>
    </w:p>
    <w:p w:rsidR="006316E3" w:rsidRPr="006316E3" w:rsidRDefault="006316E3" w:rsidP="006316E3">
      <w:pPr>
        <w:spacing w:after="0" w:line="240" w:lineRule="auto"/>
        <w:ind w:firstLine="720"/>
        <w:jc w:val="both"/>
        <w:rPr>
          <w:rFonts w:ascii="Times New Roman" w:hAnsi="Times New Roman" w:cs="Times New Roman"/>
          <w:sz w:val="24"/>
          <w:szCs w:val="24"/>
        </w:rPr>
      </w:pPr>
    </w:p>
    <w:p w:rsidR="006316E3" w:rsidRPr="006316E3" w:rsidRDefault="006316E3" w:rsidP="006316E3">
      <w:pPr>
        <w:spacing w:after="0" w:line="240" w:lineRule="auto"/>
        <w:ind w:firstLine="720"/>
        <w:jc w:val="both"/>
        <w:rPr>
          <w:rFonts w:ascii="Times New Roman" w:hAnsi="Times New Roman" w:cs="Times New Roman"/>
          <w:sz w:val="24"/>
          <w:szCs w:val="24"/>
        </w:rPr>
      </w:pPr>
      <w:r w:rsidRPr="006316E3">
        <w:rPr>
          <w:rFonts w:ascii="Times New Roman" w:hAnsi="Times New Roman" w:cs="Times New Roman"/>
          <w:sz w:val="24"/>
          <w:szCs w:val="24"/>
        </w:rPr>
        <w:t>The investigation of the facts of dumping imports and the determination of the dumping margin as part of the investigation will be carried out, in particular, on the basis of the answers to the questionnaire received from the above-mentioned foreign manufacturers, as well as from companies that are part of the supply chain of the goods of such manufacturers.</w:t>
      </w:r>
    </w:p>
    <w:p w:rsidR="006316E3" w:rsidRPr="006316E3" w:rsidRDefault="006316E3" w:rsidP="006316E3">
      <w:pPr>
        <w:spacing w:after="0" w:line="240" w:lineRule="auto"/>
        <w:ind w:firstLine="720"/>
        <w:jc w:val="both"/>
        <w:rPr>
          <w:rFonts w:ascii="Times New Roman" w:hAnsi="Times New Roman" w:cs="Times New Roman"/>
          <w:sz w:val="24"/>
          <w:szCs w:val="24"/>
        </w:rPr>
      </w:pPr>
    </w:p>
    <w:p w:rsidR="006316E3" w:rsidRPr="006316E3" w:rsidRDefault="006316E3" w:rsidP="006316E3">
      <w:pPr>
        <w:spacing w:after="0" w:line="240" w:lineRule="auto"/>
        <w:ind w:firstLine="720"/>
        <w:jc w:val="both"/>
        <w:rPr>
          <w:rFonts w:ascii="Times New Roman" w:hAnsi="Times New Roman" w:cs="Times New Roman"/>
          <w:sz w:val="24"/>
          <w:szCs w:val="24"/>
        </w:rPr>
      </w:pPr>
      <w:r w:rsidRPr="006316E3">
        <w:rPr>
          <w:rFonts w:ascii="Times New Roman" w:hAnsi="Times New Roman" w:cs="Times New Roman"/>
          <w:sz w:val="24"/>
          <w:szCs w:val="24"/>
        </w:rPr>
        <w:t>Despite this, questionnaires will be sent to all foreign manufacturers who are registered as interested parties to the investigation. Answers to the questionnaire from producers who were not included in the sample may be taken into account in the case of refusal of the selected producers to cooperate with the Ministry of Economy and if taking into account such answers will not prevent the timely termination of the investigation and the adoption of a decision on the application of anti-dumping measures.</w:t>
      </w:r>
    </w:p>
    <w:p w:rsidR="006316E3" w:rsidRPr="006316E3" w:rsidRDefault="006316E3" w:rsidP="006316E3">
      <w:pPr>
        <w:spacing w:after="0" w:line="240" w:lineRule="auto"/>
        <w:ind w:firstLine="720"/>
        <w:jc w:val="both"/>
        <w:rPr>
          <w:rFonts w:ascii="Times New Roman" w:hAnsi="Times New Roman" w:cs="Times New Roman"/>
          <w:sz w:val="24"/>
          <w:szCs w:val="24"/>
        </w:rPr>
      </w:pPr>
    </w:p>
    <w:p w:rsidR="006316E3" w:rsidRPr="006316E3" w:rsidRDefault="006316E3" w:rsidP="006316E3">
      <w:pPr>
        <w:spacing w:after="0" w:line="240" w:lineRule="auto"/>
        <w:ind w:firstLine="720"/>
        <w:jc w:val="both"/>
        <w:rPr>
          <w:rFonts w:ascii="Times New Roman" w:hAnsi="Times New Roman" w:cs="Times New Roman"/>
          <w:sz w:val="24"/>
          <w:szCs w:val="24"/>
        </w:rPr>
      </w:pPr>
      <w:r w:rsidRPr="006316E3">
        <w:rPr>
          <w:rFonts w:ascii="Times New Roman" w:hAnsi="Times New Roman" w:cs="Times New Roman"/>
          <w:sz w:val="24"/>
          <w:szCs w:val="24"/>
        </w:rPr>
        <w:t xml:space="preserve">Comments, remarks and suggestions regarding the proposed project of the methodology for the formation of product control numbers (PCN) and sampling are accepted within 7 days from the date of this letter to e-mails: meconomy@me.gov.ua (for official registration), kolesnikov@me.gov. </w:t>
      </w:r>
      <w:proofErr w:type="spellStart"/>
      <w:r w:rsidRPr="006316E3">
        <w:rPr>
          <w:rFonts w:ascii="Times New Roman" w:hAnsi="Times New Roman" w:cs="Times New Roman"/>
          <w:sz w:val="24"/>
          <w:szCs w:val="24"/>
        </w:rPr>
        <w:t>ua</w:t>
      </w:r>
      <w:proofErr w:type="spellEnd"/>
      <w:r w:rsidRPr="006316E3">
        <w:rPr>
          <w:rFonts w:ascii="Times New Roman" w:hAnsi="Times New Roman" w:cs="Times New Roman"/>
          <w:sz w:val="24"/>
          <w:szCs w:val="24"/>
        </w:rPr>
        <w:t>, oslyniavuk@me.gov.ua.</w:t>
      </w:r>
    </w:p>
    <w:p w:rsidR="006316E3" w:rsidRPr="006316E3" w:rsidRDefault="006316E3" w:rsidP="006316E3">
      <w:pPr>
        <w:spacing w:after="0" w:line="240" w:lineRule="auto"/>
        <w:ind w:firstLine="720"/>
        <w:jc w:val="both"/>
        <w:rPr>
          <w:rFonts w:ascii="Times New Roman" w:hAnsi="Times New Roman" w:cs="Times New Roman"/>
          <w:sz w:val="24"/>
          <w:szCs w:val="24"/>
        </w:rPr>
      </w:pPr>
    </w:p>
    <w:p w:rsidR="006316E3" w:rsidRPr="006316E3" w:rsidRDefault="006316E3" w:rsidP="006316E3">
      <w:pPr>
        <w:spacing w:after="0" w:line="240" w:lineRule="auto"/>
        <w:ind w:firstLine="720"/>
        <w:jc w:val="both"/>
        <w:rPr>
          <w:rFonts w:ascii="Times New Roman" w:hAnsi="Times New Roman" w:cs="Times New Roman"/>
          <w:sz w:val="24"/>
          <w:szCs w:val="24"/>
        </w:rPr>
      </w:pPr>
      <w:r w:rsidRPr="006316E3">
        <w:rPr>
          <w:rFonts w:ascii="Times New Roman" w:hAnsi="Times New Roman" w:cs="Times New Roman"/>
          <w:b/>
          <w:sz w:val="24"/>
          <w:szCs w:val="24"/>
        </w:rPr>
        <w:t>Appendices:</w:t>
      </w:r>
      <w:r w:rsidRPr="006316E3">
        <w:rPr>
          <w:rFonts w:ascii="Times New Roman" w:hAnsi="Times New Roman" w:cs="Times New Roman"/>
          <w:sz w:val="24"/>
          <w:szCs w:val="24"/>
        </w:rPr>
        <w:t xml:space="preserve"> on 13 sheets. in 1 note</w:t>
      </w:r>
    </w:p>
    <w:p w:rsidR="006316E3" w:rsidRPr="006316E3" w:rsidRDefault="006316E3" w:rsidP="006316E3">
      <w:pPr>
        <w:spacing w:after="0" w:line="240" w:lineRule="auto"/>
        <w:ind w:firstLine="720"/>
        <w:jc w:val="both"/>
        <w:rPr>
          <w:rFonts w:ascii="Times New Roman" w:hAnsi="Times New Roman" w:cs="Times New Roman"/>
          <w:sz w:val="24"/>
          <w:szCs w:val="24"/>
        </w:rPr>
      </w:pPr>
    </w:p>
    <w:p w:rsidR="006316E3" w:rsidRPr="006316E3" w:rsidRDefault="006316E3" w:rsidP="006316E3">
      <w:pPr>
        <w:spacing w:after="0" w:line="240" w:lineRule="auto"/>
        <w:ind w:firstLine="720"/>
        <w:jc w:val="both"/>
        <w:rPr>
          <w:rFonts w:ascii="Times New Roman" w:hAnsi="Times New Roman" w:cs="Times New Roman"/>
          <w:sz w:val="24"/>
          <w:szCs w:val="24"/>
        </w:rPr>
      </w:pPr>
    </w:p>
    <w:p w:rsidR="006316E3" w:rsidRDefault="006316E3" w:rsidP="006316E3">
      <w:pPr>
        <w:spacing w:after="0" w:line="240" w:lineRule="auto"/>
        <w:ind w:firstLine="720"/>
        <w:jc w:val="both"/>
        <w:rPr>
          <w:rFonts w:ascii="Times New Roman" w:hAnsi="Times New Roman" w:cs="Times New Roman"/>
          <w:sz w:val="24"/>
          <w:szCs w:val="24"/>
        </w:rPr>
      </w:pPr>
      <w:r w:rsidRPr="006316E3">
        <w:rPr>
          <w:rFonts w:ascii="Times New Roman" w:hAnsi="Times New Roman" w:cs="Times New Roman"/>
          <w:sz w:val="24"/>
          <w:szCs w:val="24"/>
        </w:rPr>
        <w:t xml:space="preserve">Deputy Director of the Department of Foreign Economic Activity and </w:t>
      </w:r>
    </w:p>
    <w:p w:rsidR="00352DC5" w:rsidRDefault="006316E3" w:rsidP="006316E3">
      <w:pPr>
        <w:spacing w:after="0" w:line="240" w:lineRule="auto"/>
        <w:ind w:firstLine="720"/>
        <w:jc w:val="both"/>
        <w:rPr>
          <w:rFonts w:ascii="Times New Roman" w:hAnsi="Times New Roman" w:cs="Times New Roman"/>
          <w:sz w:val="24"/>
          <w:szCs w:val="24"/>
        </w:rPr>
      </w:pPr>
      <w:r w:rsidRPr="006316E3">
        <w:rPr>
          <w:rFonts w:ascii="Times New Roman" w:hAnsi="Times New Roman" w:cs="Times New Roman"/>
          <w:sz w:val="24"/>
          <w:szCs w:val="24"/>
        </w:rPr>
        <w:t xml:space="preserve">Trade </w:t>
      </w:r>
      <w:proofErr w:type="gramStart"/>
      <w:r w:rsidRPr="006316E3">
        <w:rPr>
          <w:rFonts w:ascii="Times New Roman" w:hAnsi="Times New Roman" w:cs="Times New Roman"/>
          <w:sz w:val="24"/>
          <w:szCs w:val="24"/>
        </w:rPr>
        <w:t>Protection</w:t>
      </w:r>
      <w:r>
        <w:rPr>
          <w:rFonts w:ascii="Times New Roman" w:hAnsi="Times New Roman" w:cs="Times New Roman"/>
          <w:sz w:val="24"/>
          <w:szCs w:val="24"/>
          <w:lang w:val="uk-UA"/>
        </w:rPr>
        <w:t xml:space="preserve">  </w:t>
      </w:r>
      <w:r w:rsidRPr="006316E3">
        <w:rPr>
          <w:rFonts w:ascii="Times New Roman" w:hAnsi="Times New Roman" w:cs="Times New Roman"/>
          <w:sz w:val="24"/>
          <w:szCs w:val="24"/>
        </w:rPr>
        <w:t>Ministry</w:t>
      </w:r>
      <w:proofErr w:type="gramEnd"/>
      <w:r w:rsidRPr="006316E3">
        <w:rPr>
          <w:rFonts w:ascii="Times New Roman" w:hAnsi="Times New Roman" w:cs="Times New Roman"/>
          <w:sz w:val="24"/>
          <w:szCs w:val="24"/>
        </w:rPr>
        <w:t xml:space="preserve"> of Economy of Ukraine</w:t>
      </w:r>
      <w:r w:rsidRPr="006316E3">
        <w:rPr>
          <w:rFonts w:ascii="Times New Roman" w:hAnsi="Times New Roman" w:cs="Times New Roman"/>
          <w:sz w:val="24"/>
          <w:szCs w:val="24"/>
        </w:rPr>
        <w:tab/>
      </w:r>
      <w:r>
        <w:rPr>
          <w:rFonts w:ascii="Times New Roman" w:hAnsi="Times New Roman" w:cs="Times New Roman"/>
          <w:sz w:val="24"/>
          <w:szCs w:val="24"/>
          <w:lang w:val="uk-UA"/>
        </w:rPr>
        <w:t xml:space="preserve">                                    </w:t>
      </w:r>
      <w:r w:rsidRPr="006316E3">
        <w:rPr>
          <w:rFonts w:ascii="Times New Roman" w:hAnsi="Times New Roman" w:cs="Times New Roman"/>
          <w:sz w:val="24"/>
          <w:szCs w:val="24"/>
        </w:rPr>
        <w:t>Elena ZASYPKINA</w:t>
      </w:r>
    </w:p>
    <w:p w:rsidR="006A5E76" w:rsidRDefault="006A5E76" w:rsidP="006316E3">
      <w:pPr>
        <w:spacing w:after="0" w:line="240" w:lineRule="auto"/>
        <w:ind w:firstLine="720"/>
        <w:jc w:val="both"/>
        <w:rPr>
          <w:rFonts w:ascii="Times New Roman" w:hAnsi="Times New Roman" w:cs="Times New Roman"/>
          <w:sz w:val="24"/>
          <w:szCs w:val="24"/>
        </w:rPr>
      </w:pPr>
    </w:p>
    <w:p w:rsidR="006A5E76" w:rsidRPr="006A5E76" w:rsidRDefault="006A5E76" w:rsidP="006316E3">
      <w:pPr>
        <w:spacing w:after="0" w:line="240" w:lineRule="auto"/>
        <w:ind w:firstLine="720"/>
        <w:jc w:val="both"/>
        <w:rPr>
          <w:rFonts w:ascii="Times New Roman" w:hAnsi="Times New Roman" w:cs="Times New Roman"/>
          <w:sz w:val="20"/>
          <w:szCs w:val="20"/>
          <w:lang w:val="uk-UA"/>
        </w:rPr>
      </w:pPr>
      <w:r w:rsidRPr="006A5E76">
        <w:rPr>
          <w:rFonts w:ascii="Times New Roman" w:hAnsi="Times New Roman" w:cs="Times New Roman"/>
          <w:sz w:val="20"/>
          <w:szCs w:val="20"/>
          <w:lang w:val="uk-UA"/>
        </w:rPr>
        <w:t xml:space="preserve">Olga Slyniavuk, 596-67-67*3593 </w:t>
      </w:r>
    </w:p>
    <w:p w:rsidR="006A5E76" w:rsidRPr="006A5E76" w:rsidRDefault="006A5E76" w:rsidP="006316E3">
      <w:pPr>
        <w:spacing w:after="0" w:line="240" w:lineRule="auto"/>
        <w:ind w:firstLine="720"/>
        <w:jc w:val="both"/>
        <w:rPr>
          <w:rFonts w:ascii="Times New Roman" w:hAnsi="Times New Roman" w:cs="Times New Roman"/>
          <w:sz w:val="20"/>
          <w:szCs w:val="20"/>
          <w:lang w:val="uk-UA"/>
        </w:rPr>
      </w:pPr>
      <w:r w:rsidRPr="006A5E76">
        <w:rPr>
          <w:rFonts w:ascii="Times New Roman" w:hAnsi="Times New Roman" w:cs="Times New Roman"/>
          <w:sz w:val="20"/>
          <w:szCs w:val="20"/>
          <w:lang w:val="uk-UA"/>
        </w:rPr>
        <w:t>oslyniavuk@me.gov.ua</w:t>
      </w:r>
    </w:p>
    <w:sectPr w:rsidR="006A5E76" w:rsidRPr="006A5E76" w:rsidSect="0090399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6C"/>
    <w:rsid w:val="00352DC5"/>
    <w:rsid w:val="0037569A"/>
    <w:rsid w:val="005C6A6C"/>
    <w:rsid w:val="00606686"/>
    <w:rsid w:val="006119C3"/>
    <w:rsid w:val="006316E3"/>
    <w:rsid w:val="006A5E76"/>
    <w:rsid w:val="007B19DC"/>
    <w:rsid w:val="00903996"/>
    <w:rsid w:val="00C03F34"/>
    <w:rsid w:val="00D9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30A9A-3034-4339-BE1E-098BA00D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119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gov.u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Microsoft hesabı</cp:lastModifiedBy>
  <cp:revision>2</cp:revision>
  <dcterms:created xsi:type="dcterms:W3CDTF">2024-05-29T07:26:00Z</dcterms:created>
  <dcterms:modified xsi:type="dcterms:W3CDTF">2024-05-29T07:26:00Z</dcterms:modified>
</cp:coreProperties>
</file>